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CB0BC8" w:rsidP="00CB0BC8">
      <w:pPr>
        <w:pStyle w:val="Heading1"/>
        <w:spacing w:before="0" w:after="0"/>
        <w:rPr>
          <w:rFonts w:ascii="Times New Roman" w:hAnsi="Times New Roman"/>
          <w:b w:val="0"/>
          <w:noProof/>
          <w:color w:val="FF0000"/>
          <w:sz w:val="28"/>
          <w:szCs w:val="28"/>
        </w:rPr>
      </w:pPr>
    </w:p>
    <w:p w:rsidR="00CB0BC8" w:rsidP="00CB0BC8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8831BE" w:rsidRPr="00041893" w:rsidP="008831BE">
      <w:pPr>
        <w:tabs>
          <w:tab w:val="left" w:pos="0"/>
        </w:tabs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4189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-303530</wp:posOffset>
                </wp:positionV>
                <wp:extent cx="1832610" cy="48768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832610" cy="48768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B3643" w:rsidRPr="009B23F6" w:rsidP="008831BE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5" style="width:144.3pt;height:38.4pt;margin-top:-23.9pt;margin-left:349.15pt;mso-wrap-distance-bottom:0;mso-wrap-distance-left:9pt;mso-wrap-distance-right:9pt;mso-wrap-distance-top:0;mso-wrap-style:square;position:absolute;visibility:visible;v-text-anchor:middle;z-index:251661312" filled="f" stroked="f" strokeweight="1pt">
                <v:textbox>
                  <w:txbxContent>
                    <w:p w:rsidR="005B3643" w:rsidRPr="009B23F6" w:rsidP="008831BE">
                      <w:pPr>
                        <w:jc w:val="center"/>
                        <w:rPr>
                          <w:i/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189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B3643" w:rsidP="008831BE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width:85.5pt;height:31.5pt;margin-top:-15.8pt;margin-left:408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color="window" stroked="f" strokeweight="0.5pt">
                <v:textbox>
                  <w:txbxContent>
                    <w:p w:rsidR="005B3643" w:rsidP="008831BE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1893" w:rsidR="008831BE">
        <w:rPr>
          <w:rFonts w:ascii="Times New Roman" w:hAnsi="Times New Roman" w:cs="Times New Roman"/>
          <w:i/>
          <w:sz w:val="28"/>
          <w:szCs w:val="28"/>
          <w:lang w:val="uk-UA"/>
        </w:rPr>
        <w:drawing>
          <wp:inline>
            <wp:extent cx="543232" cy="619125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323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1BE" w:rsidRPr="00041893" w:rsidP="008831BE">
      <w:pPr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41893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8831BE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8831BE" w:rsidRPr="00041893" w:rsidP="008831BE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418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ВІСІМДЕСЯТ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СЬОМА</w:t>
            </w:r>
            <w:r w:rsidRPr="000418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:rsidR="008831BE" w:rsidRPr="00041893" w:rsidP="008831BE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04189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(ПОЗАЧЕРГОВЕ ЗАСІДАННЯ)</w:t>
      </w:r>
    </w:p>
    <w:p w:rsidR="008831BE" w:rsidRPr="00041893" w:rsidP="008831BE">
      <w:pPr>
        <w:keepNext/>
        <w:jc w:val="center"/>
        <w:outlineLvl w:val="0"/>
        <w:rPr>
          <w:rFonts w:ascii="Times New Roman" w:hAnsi="Times New Roman" w:cs="Times New Roman"/>
          <w:b/>
          <w:lang w:val="uk-UA"/>
        </w:rPr>
      </w:pPr>
      <w:r w:rsidRPr="0004189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20"/>
        <w:gridCol w:w="5063"/>
        <w:gridCol w:w="2472"/>
      </w:tblGrid>
      <w:tr w:rsidTr="008831BE">
        <w:tblPrEx>
          <w:tblW w:w="0" w:type="auto"/>
          <w:tblLook w:val="04A0"/>
        </w:tblPrEx>
        <w:tc>
          <w:tcPr>
            <w:tcW w:w="1843" w:type="dxa"/>
            <w:hideMark/>
          </w:tcPr>
          <w:p w:rsidR="008831BE" w:rsidRPr="00041893" w:rsidP="008831BE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</w:rPr>
            </w:pPr>
            <w:r w:rsidRPr="0004189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00</w:t>
            </w:r>
            <w:r w:rsidRPr="0004189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01</w:t>
            </w:r>
            <w:r w:rsidRPr="00041893">
              <w:rPr>
                <w:rFonts w:ascii="Times New Roman" w:hAnsi="Times New Roman" w:cs="Times New Roman"/>
                <w:b/>
              </w:rPr>
              <w:t>.202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245" w:type="dxa"/>
          </w:tcPr>
          <w:p w:rsidR="008831BE" w:rsidRPr="00041893" w:rsidP="008831BE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1" w:type="dxa"/>
            <w:hideMark/>
          </w:tcPr>
          <w:p w:rsidR="008831BE" w:rsidRPr="00041893" w:rsidP="008831BE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</w:rPr>
            </w:pPr>
            <w:r w:rsidRPr="00041893">
              <w:rPr>
                <w:rFonts w:ascii="Times New Roman" w:hAnsi="Times New Roman" w:cs="Times New Roman"/>
                <w:b/>
              </w:rPr>
              <w:t xml:space="preserve">№ </w:t>
            </w:r>
            <w:r w:rsidRPr="00041893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87</w:t>
            </w:r>
            <w:r w:rsidRPr="00041893">
              <w:rPr>
                <w:rFonts w:ascii="Times New Roman" w:hAnsi="Times New Roman" w:cs="Times New Roman"/>
                <w:b/>
                <w:bCs/>
              </w:rPr>
              <w:t>-VIII</w:t>
            </w:r>
          </w:p>
        </w:tc>
      </w:tr>
    </w:tbl>
    <w:p w:rsidR="00CB0BC8" w:rsidP="00CB0BC8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CB0BC8" w:rsidRPr="008831BE" w:rsidP="00CB0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CB0BC8" w:rsidRPr="008831BE" w:rsidP="00CB0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CB0BC8" w:rsidRPr="008831BE" w:rsidP="00CB0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CB0BC8" w:rsidRPr="008831BE" w:rsidP="00CB0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r w:rsidRPr="008831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CB0BC8" w:rsidRPr="008831BE" w:rsidP="00CB0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0BC8" w:rsidRPr="008831BE" w:rsidP="00883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пропозицію начальниці</w:t>
      </w:r>
      <w:r w:rsidRPr="008831BE">
        <w:rPr>
          <w:rFonts w:ascii="Times New Roman" w:hAnsi="Times New Roman" w:cs="Times New Roman"/>
          <w:sz w:val="24"/>
          <w:szCs w:val="24"/>
          <w:lang w:val="uk-UA"/>
        </w:rPr>
        <w:t xml:space="preserve"> Відділу культури, національностей та релігій </w:t>
      </w:r>
      <w:r w:rsidRPr="008831BE">
        <w:rPr>
          <w:rFonts w:ascii="Times New Roman" w:hAnsi="Times New Roman" w:cs="Times New Roman"/>
          <w:sz w:val="24"/>
          <w:szCs w:val="24"/>
          <w:lang w:val="uk-UA"/>
        </w:rPr>
        <w:t>Бучанс</w:t>
      </w:r>
      <w:r>
        <w:rPr>
          <w:rFonts w:ascii="Times New Roman" w:hAnsi="Times New Roman" w:cs="Times New Roman"/>
          <w:sz w:val="24"/>
          <w:szCs w:val="24"/>
          <w:lang w:val="uk-UA"/>
        </w:rPr>
        <w:t>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</w:t>
      </w:r>
      <w:r>
        <w:rPr>
          <w:rFonts w:ascii="Times New Roman" w:hAnsi="Times New Roman" w:cs="Times New Roman"/>
          <w:sz w:val="24"/>
          <w:szCs w:val="24"/>
          <w:lang w:val="uk-UA"/>
        </w:rPr>
        <w:t>Півчук</w:t>
      </w:r>
      <w:r w:rsidRPr="008831BE">
        <w:rPr>
          <w:rFonts w:ascii="Times New Roman" w:hAnsi="Times New Roman" w:cs="Times New Roman"/>
          <w:sz w:val="24"/>
          <w:szCs w:val="24"/>
          <w:lang w:val="uk-UA"/>
        </w:rPr>
        <w:t>, щодо 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CB0BC8" w:rsidRPr="008831BE" w:rsidP="00CB0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0BC8" w:rsidRPr="008831BE" w:rsidP="00CB0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B0BC8" w:rsidRPr="008831BE" w:rsidP="00CB0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0BC8" w:rsidRPr="008831BE" w:rsidP="008831BE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r w:rsidRPr="008831B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8831B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</w:t>
      </w:r>
      <w:r w:rsidR="005660CC">
        <w:rPr>
          <w:rFonts w:ascii="Times New Roman" w:hAnsi="Times New Roman" w:cs="Times New Roman"/>
          <w:sz w:val="24"/>
          <w:szCs w:val="24"/>
          <w:lang w:val="uk-UA"/>
        </w:rPr>
        <w:t xml:space="preserve"> 1,2</w:t>
      </w:r>
      <w:r w:rsidRPr="008831B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B0BC8" w:rsidRPr="008831BE" w:rsidP="008831B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sz w:val="24"/>
          <w:szCs w:val="24"/>
          <w:lang w:val="uk-UA"/>
        </w:rPr>
        <w:t>Бучанському</w:t>
      </w:r>
      <w:r w:rsidRPr="008831BE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затвердити відповідні акти про списання майна.</w:t>
      </w:r>
    </w:p>
    <w:p w:rsidR="00CB0BC8" w:rsidRPr="008831BE" w:rsidP="00F80220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з гуманітарних питань (охорони здоров’я, освіти, культури, </w:t>
      </w:r>
      <w:r w:rsidR="008831BE">
        <w:rPr>
          <w:rFonts w:ascii="Times New Roman" w:hAnsi="Times New Roman" w:cs="Times New Roman"/>
          <w:sz w:val="24"/>
          <w:szCs w:val="24"/>
          <w:lang w:val="uk-UA"/>
        </w:rPr>
        <w:t xml:space="preserve">соціальної політики, </w:t>
      </w:r>
      <w:r w:rsidRPr="008831BE">
        <w:rPr>
          <w:rFonts w:ascii="Times New Roman" w:hAnsi="Times New Roman" w:cs="Times New Roman"/>
          <w:sz w:val="24"/>
          <w:szCs w:val="24"/>
          <w:lang w:val="uk-UA"/>
        </w:rPr>
        <w:t>духовності, молодіжної політики, спорту), цивільного захисту населення та надзвичайних ситуацій</w:t>
      </w:r>
      <w:r w:rsidR="009D1952">
        <w:rPr>
          <w:rFonts w:ascii="Times New Roman" w:hAnsi="Times New Roman" w:cs="Times New Roman"/>
          <w:sz w:val="24"/>
          <w:szCs w:val="24"/>
          <w:lang w:val="uk-UA"/>
        </w:rPr>
        <w:t xml:space="preserve"> та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:rsidR="00CB0BC8" w:rsidRPr="008831BE" w:rsidP="00CB0B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RPr="00F80220" w:rsidP="00CB0B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B0BC8" w:rsidRPr="00F80220" w:rsidP="00CB0BC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802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CB0BC8" w:rsidRPr="008831BE" w:rsidP="00CB0BC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31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</w:p>
    <w:p w:rsidR="00CB0BC8" w:rsidP="00CB0BC8">
      <w:pPr>
        <w:pStyle w:val="Heading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CB0BC8" w:rsidP="00CB0BC8">
      <w:pPr>
        <w:rPr>
          <w:lang w:val="uk-UA"/>
        </w:rPr>
      </w:pPr>
    </w:p>
    <w:p w:rsidR="00CB0BC8" w:rsidP="00CB0B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  <w:r w:rsidRPr="00B808D4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</w:p>
    <w:p w:rsidR="00CB0BC8" w:rsidRPr="007747CE" w:rsidP="00CB0BC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CB0BC8" w:rsidRPr="007747CE" w:rsidP="00CB0BC8">
      <w:pPr>
        <w:pStyle w:val="Heading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CB0BC8" w:rsidRPr="007747CE" w:rsidP="00CB0BC8">
      <w:pPr>
        <w:spacing w:after="0"/>
        <w:rPr>
          <w:rFonts w:ascii="Times New Roman" w:hAnsi="Times New Roman" w:cs="Times New Roman"/>
          <w:u w:val="single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</w:t>
      </w:r>
      <w:r w:rsidR="005B3643">
        <w:rPr>
          <w:rFonts w:ascii="Times New Roman" w:hAnsi="Times New Roman" w:cs="Times New Roman"/>
          <w:lang w:val="uk-UA"/>
        </w:rPr>
        <w:t>00</w:t>
      </w:r>
      <w:r w:rsidR="005B3643">
        <w:rPr>
          <w:rFonts w:ascii="Times New Roman" w:hAnsi="Times New Roman" w:cs="Times New Roman"/>
          <w:u w:val="single"/>
          <w:lang w:val="uk-UA"/>
        </w:rPr>
        <w:t>.01.2026</w:t>
      </w:r>
    </w:p>
    <w:p w:rsidR="00CB0BC8" w:rsidP="00CB0BC8">
      <w:pPr>
        <w:spacing w:after="0"/>
        <w:rPr>
          <w:rFonts w:ascii="Times New Roman" w:hAnsi="Times New Roman" w:cs="Times New Roman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</w:t>
      </w:r>
      <w:r w:rsidRPr="007747CE">
        <w:rPr>
          <w:rFonts w:ascii="Times New Roman" w:hAnsi="Times New Roman" w:cs="Times New Roman"/>
          <w:lang w:val="uk-UA"/>
        </w:rPr>
        <w:t xml:space="preserve"> (дата)</w:t>
      </w:r>
    </w:p>
    <w:p w:rsidR="005B3643" w:rsidP="00CB0BC8">
      <w:pPr>
        <w:spacing w:after="0"/>
        <w:rPr>
          <w:rFonts w:ascii="Times New Roman" w:hAnsi="Times New Roman" w:cs="Times New Roman"/>
          <w:lang w:val="uk-UA"/>
        </w:rPr>
      </w:pPr>
    </w:p>
    <w:p w:rsidR="005B3643" w:rsidRPr="005B3643" w:rsidP="00CB0BC8">
      <w:pPr>
        <w:spacing w:after="0"/>
        <w:rPr>
          <w:rFonts w:ascii="Times New Roman" w:hAnsi="Times New Roman" w:cs="Times New Roman"/>
          <w:b/>
          <w:lang w:val="uk-UA"/>
        </w:rPr>
      </w:pPr>
      <w:r w:rsidRPr="005B3643">
        <w:rPr>
          <w:rFonts w:ascii="Times New Roman" w:hAnsi="Times New Roman" w:cs="Times New Roman"/>
          <w:b/>
          <w:lang w:val="uk-UA"/>
        </w:rPr>
        <w:t>Начальник відділу бухгалтерського</w:t>
      </w:r>
    </w:p>
    <w:p w:rsidR="005B3643" w:rsidRPr="007747CE" w:rsidP="005B364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5B3643">
        <w:rPr>
          <w:rFonts w:ascii="Times New Roman" w:hAnsi="Times New Roman" w:cs="Times New Roman"/>
          <w:b/>
          <w:lang w:val="uk-UA"/>
        </w:rPr>
        <w:t>обліку та фінансового забезпечення</w:t>
      </w:r>
      <w:r>
        <w:rPr>
          <w:rFonts w:ascii="Times New Roman" w:hAnsi="Times New Roman" w:cs="Times New Roman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</w:p>
    <w:p w:rsidR="005B3643" w:rsidRPr="007747CE" w:rsidP="005B3643">
      <w:pPr>
        <w:pStyle w:val="Heading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5B3643" w:rsidRPr="007747CE" w:rsidP="005B3643">
      <w:pPr>
        <w:spacing w:after="0"/>
        <w:rPr>
          <w:rFonts w:ascii="Times New Roman" w:hAnsi="Times New Roman" w:cs="Times New Roman"/>
          <w:u w:val="single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</w:t>
      </w:r>
      <w:r w:rsidRPr="007747CE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u w:val="single"/>
          <w:lang w:val="uk-UA"/>
        </w:rPr>
        <w:t>00.01.2026</w:t>
      </w:r>
    </w:p>
    <w:p w:rsidR="005B3643" w:rsidP="005B3643">
      <w:pPr>
        <w:spacing w:after="0"/>
        <w:rPr>
          <w:rFonts w:ascii="Times New Roman" w:hAnsi="Times New Roman" w:cs="Times New Roman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</w:t>
      </w:r>
      <w:r w:rsidRPr="007747CE">
        <w:rPr>
          <w:rFonts w:ascii="Times New Roman" w:hAnsi="Times New Roman" w:cs="Times New Roman"/>
          <w:lang w:val="uk-UA"/>
        </w:rPr>
        <w:t xml:space="preserve"> (дата)</w:t>
      </w:r>
    </w:p>
    <w:p w:rsidR="005B3643" w:rsidRPr="007747CE" w:rsidP="00CB0BC8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</w:p>
    <w:p w:rsidR="00CB0BC8" w:rsidRPr="007747CE" w:rsidP="00CB0BC8">
      <w:pPr>
        <w:spacing w:after="0"/>
        <w:rPr>
          <w:rFonts w:ascii="Times New Roman" w:hAnsi="Times New Roman" w:cs="Times New Roman"/>
          <w:lang w:val="uk-UA"/>
        </w:rPr>
      </w:pPr>
    </w:p>
    <w:p w:rsidR="00CB0BC8" w:rsidRPr="007747CE" w:rsidP="00CB0BC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В.о.н</w:t>
      </w: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</w:t>
      </w:r>
    </w:p>
    <w:p w:rsidR="00CB0BC8" w:rsidRPr="007747CE" w:rsidP="00CB0BC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юридично-кадрової роботи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="00C54ACF">
        <w:rPr>
          <w:rFonts w:ascii="Times New Roman" w:eastAsia="Times New Roman" w:hAnsi="Times New Roman" w:cs="Times New Roman"/>
          <w:sz w:val="24"/>
          <w:szCs w:val="24"/>
          <w:lang w:val="uk-UA"/>
        </w:rPr>
        <w:t>Юлія ГАЛДЕЦЬКА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CB0BC8" w:rsidRPr="007747CE" w:rsidP="00CB0BC8">
      <w:pPr>
        <w:pStyle w:val="Heading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CB0BC8" w:rsidRPr="007747CE" w:rsidP="00CB0BC8">
      <w:pPr>
        <w:spacing w:after="0"/>
        <w:rPr>
          <w:rFonts w:ascii="Times New Roman" w:hAnsi="Times New Roman" w:cs="Times New Roman"/>
          <w:u w:val="single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</w:t>
      </w:r>
      <w:r w:rsidR="004D15E1">
        <w:rPr>
          <w:rFonts w:ascii="Times New Roman" w:hAnsi="Times New Roman" w:cs="Times New Roman"/>
          <w:lang w:val="uk-UA"/>
        </w:rPr>
        <w:t>00</w:t>
      </w:r>
      <w:r w:rsidR="004D15E1">
        <w:rPr>
          <w:rFonts w:ascii="Times New Roman" w:hAnsi="Times New Roman" w:cs="Times New Roman"/>
          <w:u w:val="single"/>
          <w:lang w:val="uk-UA"/>
        </w:rPr>
        <w:t>.01</w:t>
      </w:r>
      <w:bookmarkStart w:id="0" w:name="_GoBack"/>
      <w:bookmarkEnd w:id="0"/>
      <w:r w:rsidR="004D15E1">
        <w:rPr>
          <w:rFonts w:ascii="Times New Roman" w:hAnsi="Times New Roman" w:cs="Times New Roman"/>
          <w:u w:val="single"/>
          <w:lang w:val="uk-UA"/>
        </w:rPr>
        <w:t>.2026</w:t>
      </w:r>
    </w:p>
    <w:p w:rsidR="00CB0BC8" w:rsidRPr="007747CE" w:rsidP="00CB0BC8">
      <w:pPr>
        <w:spacing w:after="0"/>
        <w:rPr>
          <w:rFonts w:ascii="Times New Roman" w:hAnsi="Times New Roman" w:cs="Times New Roman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(дата)</w:t>
      </w:r>
    </w:p>
    <w:p w:rsidR="00CB0BC8" w:rsidRPr="007747CE" w:rsidP="00CB0BC8">
      <w:pPr>
        <w:pStyle w:val="Heading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CB0BC8" w:rsidRPr="007747CE" w:rsidP="00CB0BC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</w:t>
      </w: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культури,</w:t>
      </w:r>
    </w:p>
    <w:p w:rsidR="00CB0BC8" w:rsidRPr="007747CE" w:rsidP="00CB0BC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національностей та релігій               </w:t>
      </w:r>
      <w:r w:rsidRPr="007747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CB0BC8" w:rsidRPr="007747CE" w:rsidP="00CB0BC8">
      <w:pPr>
        <w:pStyle w:val="Heading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CB0BC8" w:rsidRPr="007747CE" w:rsidP="00CB0BC8">
      <w:pPr>
        <w:spacing w:after="0"/>
        <w:rPr>
          <w:rFonts w:ascii="Times New Roman" w:hAnsi="Times New Roman" w:cs="Times New Roman"/>
          <w:u w:val="single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</w:t>
      </w:r>
      <w:r w:rsidR="004D15E1">
        <w:rPr>
          <w:rFonts w:ascii="Times New Roman" w:hAnsi="Times New Roman" w:cs="Times New Roman"/>
          <w:u w:val="single"/>
          <w:lang w:val="uk-UA"/>
        </w:rPr>
        <w:t>00.01.2026</w:t>
      </w:r>
    </w:p>
    <w:p w:rsidR="00CB0BC8" w:rsidRPr="007747CE" w:rsidP="00CB0BC8">
      <w:pPr>
        <w:spacing w:after="0"/>
        <w:rPr>
          <w:rFonts w:ascii="Times New Roman" w:hAnsi="Times New Roman" w:cs="Times New Roman"/>
          <w:lang w:val="uk-UA"/>
        </w:rPr>
      </w:pPr>
      <w:r w:rsidRPr="007747C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(дата)</w:t>
      </w:r>
    </w:p>
    <w:p w:rsidR="00CB0BC8" w:rsidRPr="00A33636" w:rsidP="00CB0BC8">
      <w:pPr>
        <w:pStyle w:val="Heading1"/>
        <w:spacing w:before="0" w:after="0"/>
      </w:pPr>
    </w:p>
    <w:p w:rsidR="00CB0BC8" w:rsidRPr="00AA5CEC" w:rsidP="00CB0B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1D9C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1D9C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1D9C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1D9C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1D9C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1D9C" w:rsidRPr="007023EE" w:rsidP="00741D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Додаток 1             </w:t>
      </w:r>
    </w:p>
    <w:p w:rsidR="00741D9C" w:rsidRPr="007023EE" w:rsidP="00741D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87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6F08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</w:p>
    <w:p w:rsidR="00741D9C" w:rsidRPr="007023EE" w:rsidP="00741D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741D9C" w:rsidRPr="004C79C1" w:rsidP="00741D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від 00.01.2026 №  – 87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CB0BC8" w:rsidRPr="005901AC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5901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</w:p>
    <w:p w:rsidR="00741D9C" w:rsidRPr="00741D9C" w:rsidP="00741D9C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41D9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 необоротних активів, які підлягають списанню з балансу                            Відділу культури, національностей та релігій </w:t>
      </w:r>
      <w:r w:rsidRPr="00741D9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r w:rsidRPr="00741D9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741D9C" w:rsidRPr="00741D9C" w:rsidP="00741D9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70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7"/>
        <w:gridCol w:w="2553"/>
        <w:gridCol w:w="1376"/>
        <w:gridCol w:w="37"/>
        <w:gridCol w:w="850"/>
        <w:gridCol w:w="1208"/>
        <w:gridCol w:w="63"/>
        <w:gridCol w:w="1496"/>
        <w:gridCol w:w="63"/>
        <w:gridCol w:w="1423"/>
        <w:gridCol w:w="1333"/>
        <w:gridCol w:w="11"/>
      </w:tblGrid>
      <w:tr w:rsidTr="00DB0056">
        <w:tblPrEx>
          <w:tblW w:w="10700" w:type="dxa"/>
          <w:tblLayout w:type="fixed"/>
          <w:tblLook w:val="04A0"/>
        </w:tblPrEx>
        <w:tc>
          <w:tcPr>
            <w:tcW w:w="287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 необоротних активів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887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 шт.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вартість,  грн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Сума зносу на </w:t>
            </w:r>
            <w:r w:rsidRPr="00741D9C">
              <w:rPr>
                <w:rFonts w:ascii="Times New Roman" w:eastAsia="Times New Roman" w:hAnsi="Times New Roman" w:cs="Times New Roman"/>
                <w:b/>
                <w:color w:val="000000" w:themeColor="text1"/>
                <w:lang w:val="uk-UA"/>
              </w:rPr>
              <w:t>01.01.2026р</w:t>
            </w:r>
            <w:r w:rsidRPr="00741D9C">
              <w:rPr>
                <w:rFonts w:ascii="Times New Roman" w:eastAsia="Times New Roman" w:hAnsi="Times New Roman" w:cs="Times New Roman"/>
                <w:b/>
                <w:lang w:val="uk-UA"/>
              </w:rPr>
              <w:t>. грн.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b/>
                <w:lang w:val="uk-UA"/>
              </w:rPr>
              <w:t>Залишкова вартість,     грн.</w:t>
            </w:r>
          </w:p>
        </w:tc>
        <w:tc>
          <w:tcPr>
            <w:tcW w:w="1344" w:type="dxa"/>
            <w:gridSpan w:val="2"/>
          </w:tcPr>
          <w:p w:rsidR="00741D9C" w:rsidRPr="00741D9C" w:rsidP="00741D9C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</w:t>
            </w:r>
          </w:p>
          <w:p w:rsidR="00741D9C" w:rsidRPr="00741D9C" w:rsidP="00741D9C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b/>
                <w:lang w:val="uk-UA"/>
              </w:rPr>
              <w:t>введення в експлуатацію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Принтер/копір/сканер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11137166/1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816,00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408,00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408,00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Багатофункціональний пристрій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Brother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DCP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 -7045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NR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101480062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1921.00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1921.00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ДБЖ 600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MUSTEK Power Must 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11137210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736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368.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368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Електричний чайник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11137032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48,00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48,00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Принтер/копір/сканер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11137166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816,00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408,00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408,00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Пристрій приглушених мережевих перешкод (5 гнізд 5,1 м)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11137298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Телефон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Панасонік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 КХТ2350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111367175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65,00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32,50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32,50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201897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мікрофон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SVEN RU-180PLL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11137192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637,00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318,,50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318,50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Акордеон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11137022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Альт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11137014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Бандури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11136005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7,50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Баритон з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чохлом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11137012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Блок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безперебійного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живлення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11137287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Блок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живлення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600 VA USB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11137174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1488,00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744,00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744,00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Гітара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11137221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Гітара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б/у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11137021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Електронолат.суш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11137069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520,00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260,00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Карта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пам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'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яті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Kingston Micro SD(811)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11130250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Карта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пам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'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яті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Kingston Micro SD(811)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11130251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Кларнет з футляром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11137017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210,00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105,00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Кларнет 'М' з футляром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11137016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Магнітола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11137096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975,00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487,50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487,50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Мишка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11137289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37,50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37,50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Мікрофон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динамічниий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JTS TK 600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11137257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636,00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318,00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318,00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Обігрівач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11137220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225,00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Обігрівач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11137273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332,00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166,00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166,00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Обігрівач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масляний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11137085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608,00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304,00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304,00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Обігрівач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масляний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11130895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758,00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379,00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379,00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29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yellow"/>
                <w:lang w:val="uk-UA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Обігрівач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масляний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(811)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val="uk-UA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11137207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375,00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Обігрівач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Сатурн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11137286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437,00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218,50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218,50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Палат. суш.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електр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11137070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Палички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барабанні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11137019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Подовжувач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3м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11137276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32,00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Подовжувач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5 м.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11137274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48,00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48,00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Подовжувач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5 м.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11137275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44,00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Подовжувач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з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фільтром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5,1 (811)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11137228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94,00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47,00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47,00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Подовжувач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комп'ютерний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(3,1 м)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11137173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Стабілізатор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сервомоторний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(811)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11137226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832,00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416,00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416,00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39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Стійка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з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мікрофонним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держаком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11130411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282,00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141,00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141,00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Тамбурин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11130539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Тенор з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чохлом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11137013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66,00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33,00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33,00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Труба 'Б' з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чохлом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11136115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148,00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74,00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74,00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Труба 'К' з футляром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11137015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49,00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24,50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24,50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Акордеон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11137782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2014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Флейта з футляром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11138018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32,00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Мишка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оптична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11137171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62,00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31,00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31,00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Обігрівач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електричний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11136402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275,00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137,50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137,50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Системний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блок в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зборi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101480017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3'156,00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3'156,00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2005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49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Принтер 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Canon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101480019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1'107,00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1'107,00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2005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Акордеон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"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Берiзка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"  (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1979 р.)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101400024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126,00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126,00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1979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Гiтара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101481122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2005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Мiкрофон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з базою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101400022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1'500,00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1'500,00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Пульт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мiкшерний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101410141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1'564,00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1'564,00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2000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Монiтор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19 Самсунг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101480044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1'473,00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1'473,00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2008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Телевiзор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 xml:space="preserve"> 21Д </w:t>
            </w: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Haier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41D9C">
              <w:rPr>
                <w:rFonts w:ascii="Arial" w:hAnsi="Arial" w:cs="Arial"/>
                <w:color w:val="000000"/>
                <w:sz w:val="16"/>
                <w:szCs w:val="16"/>
              </w:rPr>
              <w:t>101480064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1'350,00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1D9C">
              <w:rPr>
                <w:rFonts w:ascii="Arial" w:hAnsi="Arial" w:cs="Arial"/>
                <w:color w:val="000000"/>
                <w:sz w:val="18"/>
                <w:szCs w:val="18"/>
              </w:rPr>
              <w:t>1'350,00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Підсилювач Спектр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101410177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4836,00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4836,00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Комп’ютер Браво (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сист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. блок)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101410179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2651,00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2651,00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Монітор, клавіатура, миша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101410180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1672,00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1672,00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59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Принтер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Canon LBR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101410181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1644,00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1644,00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Акустична гітара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YAMAHA F310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101410182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3765.00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2635.50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1129.50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Магнітофон «Маяк»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101410187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459,00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459,00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Ритмосвітло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101410189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422,00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422,00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Магнітола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101410190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616,00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616,00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Аудіоплеєр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101410191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87,00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Бандура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академ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. хромат.(з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чохл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.)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101410178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5126,50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5126,50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Акустична система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11137950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Обігрівач масляний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111371078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305,00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152,50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152,50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Пилосос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111371077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509,00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254,50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254,50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69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Подовжувач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111361100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Ксилофон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111361105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Підсилювач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вермоно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111371076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Canon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M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ФУ А4 РІХМА МР 190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11137946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649,00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324,50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324,50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 xml:space="preserve">Диктофон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Панасонік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11137976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386,00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193,00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193,00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74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DYD </w:t>
            </w:r>
            <w:r w:rsidRPr="00741D9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uk-UA"/>
              </w:rPr>
              <w:t>- караоке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r w:rsidRPr="00741D9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11137978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DB0056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52102,50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41929,50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741D9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10173,00</w:t>
            </w:r>
          </w:p>
        </w:tc>
        <w:tc>
          <w:tcPr>
            <w:tcW w:w="1344" w:type="dxa"/>
            <w:gridSpan w:val="2"/>
            <w:vAlign w:val="bottom"/>
          </w:tcPr>
          <w:p w:rsidR="00741D9C" w:rsidRPr="00741D9C" w:rsidP="00741D9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Tr="00DB0056">
        <w:tblPrEx>
          <w:tblW w:w="107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5" w:type="dxa"/>
            <w:right w:w="15" w:type="dxa"/>
          </w:tblCellMar>
          <w:tblLook w:val="0000"/>
        </w:tblPrEx>
        <w:trPr>
          <w:gridAfter w:val="1"/>
          <w:wAfter w:w="11" w:type="dxa"/>
          <w:trHeight w:hRule="exact" w:val="314"/>
        </w:trPr>
        <w:tc>
          <w:tcPr>
            <w:tcW w:w="287" w:type="dxa"/>
          </w:tcPr>
          <w:p w:rsidR="00741D9C" w:rsidRPr="00741D9C" w:rsidP="00741D9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553" w:type="dxa"/>
          </w:tcPr>
          <w:p w:rsidR="00741D9C" w:rsidRPr="00741D9C" w:rsidP="00741D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Align w:val="bottom"/>
          </w:tcPr>
          <w:p w:rsidR="00741D9C" w:rsidRPr="00741D9C" w:rsidP="00741D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41D9C" w:rsidRPr="00741D9C" w:rsidP="00741D9C">
            <w:pPr>
              <w:tabs>
                <w:tab w:val="left" w:pos="122"/>
              </w:tabs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1" w:type="dxa"/>
            <w:gridSpan w:val="2"/>
            <w:vAlign w:val="bottom"/>
          </w:tcPr>
          <w:p w:rsidR="00741D9C" w:rsidRPr="00741D9C" w:rsidP="00741D9C">
            <w:pPr>
              <w:tabs>
                <w:tab w:val="left" w:pos="122"/>
              </w:tabs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741D9C" w:rsidRPr="00741D9C" w:rsidP="00741D9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:rsidR="00741D9C" w:rsidRPr="00741D9C" w:rsidP="00741D9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3" w:type="dxa"/>
          </w:tcPr>
          <w:p w:rsidR="00741D9C" w:rsidRPr="00741D9C" w:rsidP="00741D9C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:rsidR="00DB0056" w:rsidRPr="00741D9C" w:rsidP="00DB005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  Тарас ШАПРАВСЬКИЙ</w:t>
      </w:r>
    </w:p>
    <w:p w:rsidR="00DB0056" w:rsidRPr="00741D9C" w:rsidP="00DB005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культури,</w:t>
      </w:r>
    </w:p>
    <w:p w:rsidR="00DB0056" w:rsidRPr="00741D9C" w:rsidP="00DB005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DB0056" w:rsidRPr="00741D9C" w:rsidP="00DB005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Наталія ПІВЧУК</w:t>
      </w:r>
    </w:p>
    <w:p w:rsidR="005660CC" w:rsidP="005660CC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660CC" w:rsidRPr="007023EE" w:rsidP="005660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Додаток 2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5660CC" w:rsidRPr="007023EE" w:rsidP="005660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87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6F08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</w:p>
    <w:p w:rsidR="005660CC" w:rsidRPr="007023EE" w:rsidP="005660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5660CC" w:rsidRPr="004C79C1" w:rsidP="005660C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від 00.01.2026 №  – 87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5660CC" w:rsidP="005660CC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660CC" w:rsidP="005660CC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 необоротних активів, які підлягають списанню з балансу                            Відділу культури, національностей та релігій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660CC" w:rsidRPr="00E752F3" w:rsidP="005660C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70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7"/>
        <w:gridCol w:w="2553"/>
        <w:gridCol w:w="1376"/>
        <w:gridCol w:w="37"/>
        <w:gridCol w:w="850"/>
        <w:gridCol w:w="1208"/>
        <w:gridCol w:w="63"/>
        <w:gridCol w:w="1496"/>
        <w:gridCol w:w="63"/>
        <w:gridCol w:w="1423"/>
        <w:gridCol w:w="1333"/>
        <w:gridCol w:w="11"/>
      </w:tblGrid>
      <w:tr w:rsidTr="005660CC">
        <w:tblPrEx>
          <w:tblW w:w="10700" w:type="dxa"/>
          <w:tblLayout w:type="fixed"/>
          <w:tblLook w:val="04A0"/>
        </w:tblPrEx>
        <w:tc>
          <w:tcPr>
            <w:tcW w:w="287" w:type="dxa"/>
            <w:tcMar>
              <w:left w:w="28" w:type="dxa"/>
              <w:right w:w="28" w:type="dxa"/>
            </w:tcMar>
          </w:tcPr>
          <w:p w:rsidR="005660CC" w:rsidRPr="00540100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5660CC" w:rsidRPr="00540100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5660CC" w:rsidRPr="00540100" w:rsidP="00566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 необоротних активів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</w:tcPr>
          <w:p w:rsidR="005660CC" w:rsidRPr="00540100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887" w:type="dxa"/>
            <w:gridSpan w:val="2"/>
            <w:tcMar>
              <w:left w:w="28" w:type="dxa"/>
              <w:right w:w="28" w:type="dxa"/>
            </w:tcMar>
          </w:tcPr>
          <w:p w:rsidR="005660CC" w:rsidRPr="00540100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 шт.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</w:tcPr>
          <w:p w:rsidR="005660CC" w:rsidRPr="00540100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вартість,  грн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</w:tcPr>
          <w:p w:rsidR="005660CC" w:rsidRPr="00540100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Сума зносу на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uk-UA"/>
              </w:rPr>
              <w:t>01.01.2026</w:t>
            </w:r>
            <w:r w:rsidRPr="00274B5F">
              <w:rPr>
                <w:rFonts w:ascii="Times New Roman" w:eastAsia="Times New Roman" w:hAnsi="Times New Roman" w:cs="Times New Roman"/>
                <w:b/>
                <w:color w:val="000000" w:themeColor="text1"/>
                <w:lang w:val="uk-UA"/>
              </w:rPr>
              <w:t>р</w:t>
            </w: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. грн.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</w:tcPr>
          <w:p w:rsidR="005660CC" w:rsidRPr="00540100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Залишкова вартість,     грн.</w:t>
            </w:r>
          </w:p>
        </w:tc>
        <w:tc>
          <w:tcPr>
            <w:tcW w:w="1344" w:type="dxa"/>
            <w:gridSpan w:val="2"/>
          </w:tcPr>
          <w:p w:rsidR="005660CC" w:rsidRPr="00540100" w:rsidP="005660CC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</w:t>
            </w:r>
          </w:p>
          <w:p w:rsidR="005660CC" w:rsidRPr="00540100" w:rsidP="005660CC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введення в експлуатацію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Автобіографічне фото в рамці (42х23)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11136716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Бамбукові стенди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11136726</w:t>
            </w: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339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169.5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169,50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Дзеркало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11136635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Дзеркало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11136113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Колективне фото «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Київсимфанс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11136715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Контейнер ОП/2з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11130830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48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24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24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Крісло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Торіно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50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11136395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1820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910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910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Комплект шкільний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11136111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17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2244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1122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1122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Кушетка №1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1136505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Кушетка №2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1136506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75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75,00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Подіум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11136503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Поличка для книг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11136118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Портрет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Л.Ревуцького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1136714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Сейф металевий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1130501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Стіл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11136637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Стіл ОМ-70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11136454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530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265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265,00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Стілець СМ-35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6462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72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36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360,00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Стілець СТ-70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467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19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95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950,00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Стільці з металевими ніжками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11136112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Стільці м’які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11136396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29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2552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1276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1276,00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2022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Стільці м’які чорні офісні (б/у)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11136764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1102,00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551,00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551,00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2022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Столи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11136765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Дзеркало 1680/4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11136485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48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24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240,00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4051D8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Тумба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11136110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125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125,00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</w:t>
            </w:r>
            <w:r w:rsidRPr="00405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Тумба ТМ-40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11136454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600,00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Фасади 1830-386-18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11136722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340,00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EB1620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Фото в рамці (31х23) з зображенням 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Л.Ревуцького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EB1620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11136712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5B25E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EB1620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240.00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EB1620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120.00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EB1620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Фото в рамці (31х23) з зображенням об’єктів перебування 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Л.Ревуцького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151B60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11136713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151B60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151B60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180,00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151B60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151B60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Фото 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Л.Ревуцького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(42х56)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11136717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Фото погруддя 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Л.Ревуцького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 (42х52)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11136718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35,00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Шафа 1890х500х400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11136720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2850,00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1425,00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1425,00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Шафа книжкова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11136376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253,00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126,50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Ялинка штучна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11136540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660,00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330,00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330,00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Підставка під системний блок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11136588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Залізна шафа для одягу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11136638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150,00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Крісло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11136634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Лавка б/у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11136504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Лопата для снігу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11130848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47,00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23,50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23,50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Тумба 800х700х400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11136721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Тумба ТМ-35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11136455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Шафа дерев’яна 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11136639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41498A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Стілець офісний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11136680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2017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Стінка 1370х2170х550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101613010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1725,00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1725,00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2005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44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Стінка 1100х2000х400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101613015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2320,00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2320,00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2005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45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Крісло  «Альфа»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101613017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5298,00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5298,00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2005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46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Сектор «Альфа»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101613018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1269,00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1269,00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2005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Диван «Доміно-2»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101613019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5520,00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5520,00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2005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Диван «Доміно-2»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101613021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3311,00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3311,00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2005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49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Диван «Доміно-1»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101613121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2482,00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2482,00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2005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Контейнер для сміття 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101613062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2182,00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2182,00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Сидіння секційні спорт-стандарт 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101613060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12480,00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12480,00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44" w:type="dxa"/>
            <w:gridSpan w:val="2"/>
            <w:vAlign w:val="bottom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2012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ED55A5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 xml:space="preserve">Стілець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Ico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black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ED55A5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111361122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DC7F3E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DC7F3E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298,50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DC7F3E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149,25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149,25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DC7F3E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Крісла глядацького залу (черв.)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DC7F3E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111361115</w:t>
            </w: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DC7F3E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DC7F3E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80,00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DC7F3E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40,00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DC7F3E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</w:tr>
      <w:tr w:rsidTr="005660CC">
        <w:tblPrEx>
          <w:tblW w:w="10700" w:type="dxa"/>
          <w:tblLayout w:type="fixed"/>
          <w:tblLook w:val="04A0"/>
        </w:tblPrEx>
        <w:trPr>
          <w:trHeight w:val="284"/>
        </w:trPr>
        <w:tc>
          <w:tcPr>
            <w:tcW w:w="287" w:type="dxa"/>
            <w:tcMar>
              <w:left w:w="28" w:type="dxa"/>
              <w:right w:w="28" w:type="dxa"/>
            </w:tcMar>
            <w:vAlign w:val="bottom"/>
          </w:tcPr>
          <w:p w:rsidR="005660CC" w:rsidP="00566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center"/>
          </w:tcPr>
          <w:p w:rsidR="005660CC" w:rsidRPr="005B25E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5B25E8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bottom"/>
          </w:tcPr>
          <w:p w:rsidR="005660CC" w:rsidRPr="005B25E8" w:rsidP="005660CC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8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60CC" w:rsidRPr="005B25E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bottom"/>
          </w:tcPr>
          <w:p w:rsidR="005660CC" w:rsidRPr="009804BB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59880,50</w:t>
            </w: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9804BB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48233,75</w:t>
            </w:r>
          </w:p>
        </w:tc>
        <w:tc>
          <w:tcPr>
            <w:tcW w:w="1486" w:type="dxa"/>
            <w:gridSpan w:val="2"/>
            <w:tcMar>
              <w:left w:w="28" w:type="dxa"/>
              <w:right w:w="28" w:type="dxa"/>
            </w:tcMar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  <w:t>11646,75</w:t>
            </w:r>
          </w:p>
        </w:tc>
        <w:tc>
          <w:tcPr>
            <w:tcW w:w="1344" w:type="dxa"/>
            <w:gridSpan w:val="2"/>
            <w:vAlign w:val="bottom"/>
          </w:tcPr>
          <w:p w:rsidR="005660CC" w:rsidRPr="005B25E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Tr="005660CC">
        <w:tblPrEx>
          <w:tblW w:w="107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5" w:type="dxa"/>
            <w:right w:w="15" w:type="dxa"/>
          </w:tblCellMar>
          <w:tblLook w:val="0000"/>
        </w:tblPrEx>
        <w:trPr>
          <w:gridAfter w:val="1"/>
          <w:wAfter w:w="11" w:type="dxa"/>
          <w:trHeight w:hRule="exact" w:val="314"/>
        </w:trPr>
        <w:tc>
          <w:tcPr>
            <w:tcW w:w="287" w:type="dxa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553" w:type="dxa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Align w:val="bottom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660CC" w:rsidRPr="004051D8" w:rsidP="005660CC">
            <w:pPr>
              <w:tabs>
                <w:tab w:val="left" w:pos="122"/>
              </w:tabs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1" w:type="dxa"/>
            <w:gridSpan w:val="2"/>
            <w:vAlign w:val="bottom"/>
          </w:tcPr>
          <w:p w:rsidR="005660CC" w:rsidRPr="0015783D" w:rsidP="005660CC">
            <w:pPr>
              <w:tabs>
                <w:tab w:val="left" w:pos="122"/>
              </w:tabs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5660CC" w:rsidRPr="004051D8" w:rsidP="005660C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3" w:type="dxa"/>
          </w:tcPr>
          <w:p w:rsidR="005660CC" w:rsidRPr="004051D8" w:rsidP="005660CC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Tr="005660CC">
        <w:tblPrEx>
          <w:tblW w:w="107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5" w:type="dxa"/>
            <w:right w:w="15" w:type="dxa"/>
          </w:tblCellMar>
          <w:tblLook w:val="0000"/>
        </w:tblPrEx>
        <w:trPr>
          <w:gridAfter w:val="1"/>
          <w:wAfter w:w="11" w:type="dxa"/>
          <w:trHeight w:hRule="exact" w:val="283"/>
        </w:trPr>
        <w:tc>
          <w:tcPr>
            <w:tcW w:w="287" w:type="dxa"/>
          </w:tcPr>
          <w:p w:rsidR="005660CC" w:rsidRPr="00001086" w:rsidP="005660C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553" w:type="dxa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2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660CC" w:rsidRPr="004051D8" w:rsidP="005660CC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1" w:type="dxa"/>
            <w:gridSpan w:val="2"/>
          </w:tcPr>
          <w:p w:rsidR="005660CC" w:rsidRPr="004051D8" w:rsidP="005660C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5660CC" w:rsidRPr="004051D8" w:rsidP="005660C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3" w:type="dxa"/>
          </w:tcPr>
          <w:p w:rsidR="005660CC" w:rsidRPr="004051D8" w:rsidP="005660CC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Tr="005660CC">
        <w:tblPrEx>
          <w:tblW w:w="107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5" w:type="dxa"/>
            <w:right w:w="15" w:type="dxa"/>
          </w:tblCellMar>
          <w:tblLook w:val="0000"/>
        </w:tblPrEx>
        <w:trPr>
          <w:gridAfter w:val="1"/>
          <w:wAfter w:w="11" w:type="dxa"/>
          <w:trHeight w:hRule="exact" w:val="283"/>
        </w:trPr>
        <w:tc>
          <w:tcPr>
            <w:tcW w:w="287" w:type="dxa"/>
          </w:tcPr>
          <w:p w:rsidR="005660CC" w:rsidRPr="00001086" w:rsidP="005660C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553" w:type="dxa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2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660CC" w:rsidRPr="004051D8" w:rsidP="005660CC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5660CC" w:rsidRPr="004051D8" w:rsidP="005660C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5660CC" w:rsidRPr="004051D8" w:rsidP="005660C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3" w:type="dxa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</w:tr>
      <w:tr w:rsidTr="005660CC">
        <w:tblPrEx>
          <w:tblW w:w="107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5" w:type="dxa"/>
            <w:right w:w="15" w:type="dxa"/>
          </w:tblCellMar>
          <w:tblLook w:val="0000"/>
        </w:tblPrEx>
        <w:trPr>
          <w:gridAfter w:val="1"/>
          <w:wAfter w:w="11" w:type="dxa"/>
          <w:trHeight w:hRule="exact" w:val="283"/>
        </w:trPr>
        <w:tc>
          <w:tcPr>
            <w:tcW w:w="287" w:type="dxa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553" w:type="dxa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3" w:type="dxa"/>
            <w:gridSpan w:val="2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660CC" w:rsidRPr="004051D8" w:rsidP="005660CC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5660CC" w:rsidRPr="004051D8" w:rsidP="005660C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5660CC" w:rsidRPr="004051D8" w:rsidP="005660C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:rsidR="005660CC" w:rsidRPr="004051D8" w:rsidP="005660C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3" w:type="dxa"/>
            <w:vAlign w:val="bottom"/>
          </w:tcPr>
          <w:p w:rsidR="005660CC" w:rsidRPr="004051D8" w:rsidP="005660C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5660CC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1D9C" w:rsidRPr="00741D9C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  Тарас ШАПРАВСЬКИЙ</w:t>
      </w:r>
    </w:p>
    <w:p w:rsidR="00741D9C" w:rsidRPr="00741D9C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культури,</w:t>
      </w:r>
    </w:p>
    <w:p w:rsidR="00741D9C" w:rsidRPr="00741D9C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741D9C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741D9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Наталія ПІВЧУК</w:t>
      </w: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0056" w:rsidRPr="00741D9C" w:rsidP="00741D9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01AC" w:rsidRPr="005901AC" w:rsidP="005901A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901AC" w:rsidRPr="005901AC" w:rsidP="00590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01AC" w:rsidRPr="005901AC" w:rsidP="00590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01AC" w:rsidRPr="005901AC" w:rsidP="00590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01A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643" w:rsidRPr="00085409" w:rsidP="005901A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08540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5B3643" w:rsidRPr="00085409" w:rsidP="005901A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08540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width:259.15pt;height:61.35pt;margin-top:-39.75pt;margin-left:-23.3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3360" filled="f" stroked="f">
                <v:path arrowok="t" textboxrect="0,0,21600,21600"/>
                <v:textbox>
                  <w:txbxContent>
                    <w:p w:rsidR="005B3643" w:rsidRPr="00085409" w:rsidP="005901AC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085409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5B3643" w:rsidRPr="00085409" w:rsidP="005901AC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085409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901AC" w:rsidRPr="005901AC" w:rsidP="005901A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Tr="005660CC">
        <w:tblPrEx>
          <w:tblW w:w="9889" w:type="dxa"/>
          <w:tblLook w:val="04A0"/>
        </w:tblPrEx>
        <w:tc>
          <w:tcPr>
            <w:tcW w:w="5495" w:type="dxa"/>
          </w:tcPr>
          <w:p w:rsidR="005901AC" w:rsidRPr="005901AC" w:rsidP="005901AC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1AC">
              <w:rPr>
                <w:rFonts w:ascii="Times New Roman" w:hAnsi="Times New Roman" w:cs="Times New Roman"/>
                <w:b/>
                <w:sz w:val="24"/>
                <w:szCs w:val="24"/>
              </w:rPr>
              <w:t>№01-05/</w:t>
            </w:r>
            <w:r w:rsidRPr="005901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36</w:t>
            </w:r>
            <w:r w:rsidRPr="005901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5901AC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r w:rsidRPr="00590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26.</w:t>
            </w:r>
            <w:r w:rsidRPr="005901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</w:t>
            </w:r>
            <w:r w:rsidRPr="005901AC">
              <w:rPr>
                <w:rFonts w:ascii="Times New Roman" w:hAnsi="Times New Roman" w:cs="Times New Roman"/>
                <w:b/>
                <w:sz w:val="24"/>
                <w:szCs w:val="24"/>
              </w:rPr>
              <w:t>.2026</w:t>
            </w:r>
          </w:p>
          <w:p w:rsidR="005901AC" w:rsidRPr="005901AC" w:rsidP="005901AC">
            <w:pPr>
              <w:spacing w:after="0"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5901AC" w:rsidRPr="005901AC" w:rsidP="005901AC">
            <w:pPr>
              <w:spacing w:after="0" w:line="254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1AC">
              <w:rPr>
                <w:rFonts w:ascii="Times New Roman" w:hAnsi="Times New Roman" w:cs="Times New Roman"/>
                <w:b/>
                <w:sz w:val="24"/>
                <w:szCs w:val="24"/>
              </w:rPr>
              <w:t>Бучанському</w:t>
            </w:r>
            <w:r w:rsidRPr="00590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901AC">
              <w:rPr>
                <w:rFonts w:ascii="Times New Roman" w:hAnsi="Times New Roman" w:cs="Times New Roman"/>
                <w:b/>
                <w:sz w:val="24"/>
                <w:szCs w:val="24"/>
              </w:rPr>
              <w:t>міському</w:t>
            </w:r>
            <w:r w:rsidRPr="00590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01AC">
              <w:rPr>
                <w:rFonts w:ascii="Times New Roman" w:hAnsi="Times New Roman" w:cs="Times New Roman"/>
                <w:b/>
                <w:sz w:val="24"/>
                <w:szCs w:val="24"/>
              </w:rPr>
              <w:t>голові</w:t>
            </w:r>
          </w:p>
          <w:p w:rsidR="005901AC" w:rsidRPr="005901AC" w:rsidP="005901AC">
            <w:pPr>
              <w:spacing w:after="0" w:line="254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1AC">
              <w:rPr>
                <w:rFonts w:ascii="Times New Roman" w:hAnsi="Times New Roman" w:cs="Times New Roman"/>
                <w:b/>
                <w:sz w:val="24"/>
                <w:szCs w:val="24"/>
              </w:rPr>
              <w:t>Федоруку А.П.</w:t>
            </w:r>
          </w:p>
        </w:tc>
      </w:tr>
    </w:tbl>
    <w:p w:rsidR="005901AC" w:rsidRPr="005901AC" w:rsidP="005901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1AC" w:rsidRPr="005901AC" w:rsidP="005901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1AC"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:rsidR="005901AC" w:rsidRPr="005901AC" w:rsidP="005901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1AC">
        <w:rPr>
          <w:rFonts w:ascii="Times New Roman" w:hAnsi="Times New Roman" w:cs="Times New Roman"/>
          <w:b/>
          <w:sz w:val="24"/>
          <w:szCs w:val="24"/>
        </w:rPr>
        <w:t>щодо</w:t>
      </w:r>
      <w:r w:rsidRPr="00590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01AC">
        <w:rPr>
          <w:rFonts w:ascii="Times New Roman" w:hAnsi="Times New Roman" w:cs="Times New Roman"/>
          <w:b/>
          <w:sz w:val="24"/>
          <w:szCs w:val="24"/>
        </w:rPr>
        <w:t>включення</w:t>
      </w:r>
      <w:r w:rsidRPr="00590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01AC">
        <w:rPr>
          <w:rFonts w:ascii="Times New Roman" w:hAnsi="Times New Roman" w:cs="Times New Roman"/>
          <w:b/>
          <w:sz w:val="24"/>
          <w:szCs w:val="24"/>
        </w:rPr>
        <w:t>питання</w:t>
      </w:r>
      <w:r w:rsidRPr="005901AC">
        <w:rPr>
          <w:rFonts w:ascii="Times New Roman" w:hAnsi="Times New Roman" w:cs="Times New Roman"/>
          <w:b/>
          <w:sz w:val="24"/>
          <w:szCs w:val="24"/>
        </w:rPr>
        <w:t xml:space="preserve"> до проекту порядку денного на </w:t>
      </w:r>
      <w:r w:rsidRPr="005901AC">
        <w:rPr>
          <w:rFonts w:ascii="Times New Roman" w:hAnsi="Times New Roman" w:cs="Times New Roman"/>
          <w:b/>
          <w:sz w:val="24"/>
          <w:szCs w:val="24"/>
        </w:rPr>
        <w:t>засідання</w:t>
      </w:r>
      <w:r w:rsidRPr="00590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01AC">
        <w:rPr>
          <w:rFonts w:ascii="Times New Roman" w:hAnsi="Times New Roman" w:cs="Times New Roman"/>
          <w:b/>
          <w:sz w:val="24"/>
          <w:szCs w:val="24"/>
        </w:rPr>
        <w:t>сесії</w:t>
      </w:r>
      <w:r w:rsidRPr="00590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01AC">
        <w:rPr>
          <w:rFonts w:ascii="Times New Roman" w:hAnsi="Times New Roman" w:cs="Times New Roman"/>
          <w:b/>
          <w:sz w:val="24"/>
          <w:szCs w:val="24"/>
        </w:rPr>
        <w:t>Бучанської</w:t>
      </w:r>
      <w:r w:rsidRPr="00590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01AC">
        <w:rPr>
          <w:rFonts w:ascii="Times New Roman" w:hAnsi="Times New Roman" w:cs="Times New Roman"/>
          <w:b/>
          <w:sz w:val="24"/>
          <w:szCs w:val="24"/>
        </w:rPr>
        <w:t>міської</w:t>
      </w:r>
      <w:r w:rsidRPr="005901AC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5901AC" w:rsidRPr="005901AC" w:rsidP="005901AC">
      <w:pPr>
        <w:tabs>
          <w:tab w:val="left" w:pos="0"/>
          <w:tab w:val="left" w:pos="4678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r w:rsidRPr="005901AC">
        <w:rPr>
          <w:rFonts w:ascii="Times New Roman" w:hAnsi="Times New Roman" w:cs="Times New Roman"/>
          <w:b/>
          <w:sz w:val="24"/>
          <w:szCs w:val="24"/>
        </w:rPr>
        <w:t>Питання</w:t>
      </w:r>
      <w:r w:rsidRPr="005901A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901AC" w:rsidRPr="005901AC" w:rsidP="005901AC">
      <w:pPr>
        <w:tabs>
          <w:tab w:val="left" w:pos="0"/>
          <w:tab w:val="left" w:pos="4678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</w:p>
    <w:p w:rsidR="005901AC" w:rsidRPr="008831BE" w:rsidP="005901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5901AC" w:rsidRPr="008831BE" w:rsidP="005901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5901AC" w:rsidRPr="008831BE" w:rsidP="005901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5901AC" w:rsidRPr="008831BE" w:rsidP="005901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31BE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r w:rsidRPr="008831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901AC" w:rsidRPr="005901AC" w:rsidP="005901A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01AC" w:rsidRPr="005901AC" w:rsidP="005901AC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01AC">
        <w:rPr>
          <w:rFonts w:ascii="Times New Roman" w:hAnsi="Times New Roman" w:cs="Times New Roman"/>
          <w:b/>
          <w:sz w:val="24"/>
          <w:szCs w:val="24"/>
          <w:lang w:val="uk-UA"/>
        </w:rPr>
        <w:t>Обґрунтування необхідності розгляду:</w:t>
      </w:r>
      <w:r w:rsidRPr="005901AC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5901AC" w:rsidRPr="005901AC" w:rsidP="005901AC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01AC" w:rsidP="00590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01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Враховуючи необхідність</w:t>
      </w:r>
      <w:r w:rsidRPr="008831BE">
        <w:rPr>
          <w:rFonts w:ascii="Times New Roman" w:hAnsi="Times New Roman" w:cs="Times New Roman"/>
          <w:sz w:val="24"/>
          <w:szCs w:val="24"/>
          <w:lang w:val="uk-UA"/>
        </w:rPr>
        <w:t xml:space="preserve"> 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а також зважаючи на заключення технічного стану </w:t>
      </w:r>
      <w:r w:rsidR="00A428D3">
        <w:rPr>
          <w:rFonts w:ascii="Times New Roman" w:hAnsi="Times New Roman" w:cs="Times New Roman"/>
          <w:sz w:val="24"/>
          <w:szCs w:val="24"/>
          <w:lang w:val="uk-UA"/>
        </w:rPr>
        <w:t>обладнання, представленого на огляд ТОВ «</w:t>
      </w:r>
      <w:r w:rsidR="00A428D3">
        <w:rPr>
          <w:rFonts w:ascii="Times New Roman" w:hAnsi="Times New Roman" w:cs="Times New Roman"/>
          <w:sz w:val="24"/>
          <w:szCs w:val="24"/>
          <w:lang w:val="uk-UA"/>
        </w:rPr>
        <w:t>Екоспеццентр</w:t>
      </w:r>
      <w:r w:rsidR="0010118E">
        <w:rPr>
          <w:rFonts w:ascii="Times New Roman" w:hAnsi="Times New Roman" w:cs="Times New Roman"/>
          <w:sz w:val="24"/>
          <w:szCs w:val="24"/>
          <w:lang w:val="uk-UA"/>
        </w:rPr>
        <w:t xml:space="preserve"> «Альянс»</w:t>
      </w:r>
      <w:r w:rsidR="00DD1FF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901AC" w:rsidRPr="005901AC" w:rsidP="00590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01AC">
        <w:rPr>
          <w:rFonts w:ascii="Times New Roman" w:hAnsi="Times New Roman" w:cs="Times New Roman"/>
          <w:sz w:val="24"/>
          <w:szCs w:val="24"/>
          <w:lang w:val="uk-UA"/>
        </w:rPr>
        <w:t>Зважаючи</w:t>
      </w:r>
      <w:r w:rsidR="00DD1FF0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Pr="005901AC">
        <w:rPr>
          <w:rFonts w:ascii="Times New Roman" w:hAnsi="Times New Roman" w:cs="Times New Roman"/>
          <w:sz w:val="24"/>
          <w:szCs w:val="24"/>
          <w:lang w:val="uk-UA"/>
        </w:rPr>
        <w:t xml:space="preserve"> вищезазначене просимо </w:t>
      </w:r>
      <w:r w:rsidRPr="005901AC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r w:rsidRPr="005901AC"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r w:rsidRPr="005901AC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5901A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5901AC" w:rsidRPr="005901AC" w:rsidP="005901AC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r w:rsidRPr="005901AC">
        <w:rPr>
          <w:rFonts w:ascii="Times New Roman" w:hAnsi="Times New Roman" w:cs="Times New Roman"/>
          <w:b/>
          <w:sz w:val="24"/>
          <w:szCs w:val="24"/>
        </w:rPr>
        <w:t>Додатки</w:t>
      </w:r>
      <w:r w:rsidRPr="005901AC">
        <w:rPr>
          <w:rFonts w:ascii="Times New Roman" w:hAnsi="Times New Roman" w:cs="Times New Roman"/>
          <w:b/>
          <w:sz w:val="24"/>
          <w:szCs w:val="24"/>
        </w:rPr>
        <w:t>:</w:t>
      </w:r>
    </w:p>
    <w:p w:rsidR="005901AC" w:rsidRPr="005901AC" w:rsidP="005901AC">
      <w:pPr>
        <w:numPr>
          <w:ilvl w:val="1"/>
          <w:numId w:val="2"/>
        </w:numPr>
        <w:tabs>
          <w:tab w:val="left" w:pos="0"/>
        </w:tabs>
        <w:spacing w:after="0" w:line="256" w:lineRule="auto"/>
        <w:ind w:right="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</w:rPr>
        <w:t xml:space="preserve"> 1 прим. </w:t>
      </w:r>
      <w:r>
        <w:rPr>
          <w:rFonts w:ascii="Times New Roman" w:hAnsi="Times New Roman" w:cs="Times New Roman"/>
          <w:sz w:val="24"/>
          <w:szCs w:val="24"/>
        </w:rPr>
        <w:t>на  6</w:t>
      </w:r>
      <w:r w:rsidRPr="005901AC">
        <w:rPr>
          <w:rFonts w:ascii="Times New Roman" w:hAnsi="Times New Roman" w:cs="Times New Roman"/>
          <w:sz w:val="24"/>
          <w:szCs w:val="24"/>
        </w:rPr>
        <w:t xml:space="preserve"> </w:t>
      </w:r>
      <w:r w:rsidRPr="005901AC">
        <w:rPr>
          <w:rFonts w:ascii="Times New Roman" w:hAnsi="Times New Roman" w:cs="Times New Roman"/>
          <w:sz w:val="24"/>
          <w:szCs w:val="24"/>
        </w:rPr>
        <w:t>арк</w:t>
      </w:r>
      <w:r w:rsidRPr="005901AC">
        <w:rPr>
          <w:rFonts w:ascii="Times New Roman" w:hAnsi="Times New Roman" w:cs="Times New Roman"/>
          <w:sz w:val="24"/>
          <w:szCs w:val="24"/>
        </w:rPr>
        <w:t>.</w:t>
      </w:r>
    </w:p>
    <w:p w:rsidR="005901AC" w:rsidRPr="005901AC" w:rsidP="00590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01AC" w:rsidRPr="005901AC" w:rsidP="005901AC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Начальник 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Відділу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культури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,</w:t>
      </w:r>
    </w:p>
    <w:p w:rsidR="005901AC" w:rsidRPr="005901AC" w:rsidP="005901AC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національностей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та 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релігій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</w:p>
    <w:p w:rsidR="005901AC" w:rsidRPr="005901AC" w:rsidP="005901AC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Бучанської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міської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ради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ab/>
        <w:t xml:space="preserve">                                                               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            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 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Наталія</w:t>
      </w:r>
      <w:r w:rsidRPr="005901A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ПІВЧУК                               </w:t>
      </w:r>
    </w:p>
    <w:p w:rsidR="005901AC" w:rsidRPr="005901AC" w:rsidP="005901A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01AC" w:rsidRPr="005901AC" w:rsidP="005901A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01AC" w:rsidRPr="005901AC" w:rsidP="005901AC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01AC" w:rsidRPr="005901AC" w:rsidP="005901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BC8" w:rsidP="00CB0BC8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C8"/>
    <w:rsid w:val="00001086"/>
    <w:rsid w:val="00041893"/>
    <w:rsid w:val="00085409"/>
    <w:rsid w:val="000D4E88"/>
    <w:rsid w:val="000F2DF0"/>
    <w:rsid w:val="0010118E"/>
    <w:rsid w:val="00151B60"/>
    <w:rsid w:val="0015783D"/>
    <w:rsid w:val="001E61E3"/>
    <w:rsid w:val="00274B5F"/>
    <w:rsid w:val="00350BFF"/>
    <w:rsid w:val="004051D8"/>
    <w:rsid w:val="0041498A"/>
    <w:rsid w:val="004C79C1"/>
    <w:rsid w:val="004D15E1"/>
    <w:rsid w:val="00540100"/>
    <w:rsid w:val="005660CC"/>
    <w:rsid w:val="005901AC"/>
    <w:rsid w:val="005B25E8"/>
    <w:rsid w:val="005B3643"/>
    <w:rsid w:val="005C0C9B"/>
    <w:rsid w:val="006928C8"/>
    <w:rsid w:val="006C3F12"/>
    <w:rsid w:val="006F08DC"/>
    <w:rsid w:val="007023EE"/>
    <w:rsid w:val="00741D9C"/>
    <w:rsid w:val="007747CE"/>
    <w:rsid w:val="007A1676"/>
    <w:rsid w:val="00847238"/>
    <w:rsid w:val="008831BE"/>
    <w:rsid w:val="009804BB"/>
    <w:rsid w:val="009B23F6"/>
    <w:rsid w:val="009D1952"/>
    <w:rsid w:val="00A33636"/>
    <w:rsid w:val="00A428D3"/>
    <w:rsid w:val="00AA5CEC"/>
    <w:rsid w:val="00AF3DB4"/>
    <w:rsid w:val="00B808D4"/>
    <w:rsid w:val="00BD1F1E"/>
    <w:rsid w:val="00C54ACF"/>
    <w:rsid w:val="00CB0BC8"/>
    <w:rsid w:val="00DB0056"/>
    <w:rsid w:val="00DC7F3E"/>
    <w:rsid w:val="00DD1FF0"/>
    <w:rsid w:val="00E752F3"/>
    <w:rsid w:val="00EB1620"/>
    <w:rsid w:val="00ED55A5"/>
    <w:rsid w:val="00F64DA9"/>
    <w:rsid w:val="00F774DB"/>
    <w:rsid w:val="00F80220"/>
    <w:rsid w:val="00FD570C"/>
    <w:rsid w:val="00FE274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E30FBEC-5DF6-4255-A94B-23ED1CCE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BC8"/>
  </w:style>
  <w:style w:type="paragraph" w:styleId="Heading1">
    <w:name w:val="heading 1"/>
    <w:basedOn w:val="Normal"/>
    <w:next w:val="Normal"/>
    <w:link w:val="1"/>
    <w:qFormat/>
    <w:rsid w:val="00CB0BC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rsid w:val="00CB0BC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ListParagraph">
    <w:name w:val="List Paragraph"/>
    <w:basedOn w:val="Normal"/>
    <w:uiPriority w:val="34"/>
    <w:qFormat/>
    <w:rsid w:val="00CB0BC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TableGrid">
    <w:name w:val="Table Grid"/>
    <w:basedOn w:val="TableNormal"/>
    <w:uiPriority w:val="39"/>
    <w:rsid w:val="00CB0BC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rsid w:val="00350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350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User</cp:lastModifiedBy>
  <cp:revision>12</cp:revision>
  <cp:lastPrinted>2026-01-27T13:43:00Z</cp:lastPrinted>
  <dcterms:created xsi:type="dcterms:W3CDTF">2026-01-21T11:13:00Z</dcterms:created>
  <dcterms:modified xsi:type="dcterms:W3CDTF">2026-01-27T13:51:00Z</dcterms:modified>
</cp:coreProperties>
</file>